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5E" w:rsidRPr="001002DA" w:rsidRDefault="00F06B16" w:rsidP="006508B1">
      <w:pPr>
        <w:ind w:right="144"/>
        <w:jc w:val="right"/>
        <w:rPr>
          <w:rFonts w:asciiTheme="minorHAnsi" w:hAnsiTheme="minorHAnsi" w:cstheme="minorHAnsi"/>
          <w:color w:val="63629B"/>
          <w:sz w:val="32"/>
          <w:szCs w:val="32"/>
        </w:rPr>
      </w:pPr>
      <w:bookmarkStart w:id="0" w:name="_GoBack"/>
      <w:bookmarkEnd w:id="0"/>
      <w:r w:rsidRPr="001002DA">
        <w:rPr>
          <w:rFonts w:asciiTheme="minorHAnsi" w:hAnsiTheme="minorHAnsi" w:cstheme="minorHAnsi"/>
          <w:noProof/>
          <w:color w:val="63629B"/>
          <w:position w:val="-2"/>
          <w:sz w:val="32"/>
          <w:szCs w:val="32"/>
        </w:rPr>
        <w:drawing>
          <wp:anchor distT="0" distB="0" distL="114300" distR="114300" simplePos="0" relativeHeight="268433703" behindDoc="1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-190500</wp:posOffset>
            </wp:positionV>
            <wp:extent cx="1362075" cy="136207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2DA">
        <w:rPr>
          <w:rFonts w:asciiTheme="minorHAnsi" w:hAnsiTheme="minorHAnsi" w:cstheme="minorHAnsi"/>
          <w:color w:val="63629B"/>
          <w:sz w:val="32"/>
          <w:szCs w:val="32"/>
        </w:rPr>
        <w:t>NEWS RELEASE</w:t>
      </w:r>
    </w:p>
    <w:p w:rsidR="0096035E" w:rsidRPr="001002DA" w:rsidRDefault="00D0686C" w:rsidP="006508B1">
      <w:pPr>
        <w:ind w:right="144"/>
        <w:jc w:val="right"/>
        <w:rPr>
          <w:rFonts w:asciiTheme="minorHAnsi" w:hAnsiTheme="minorHAnsi" w:cstheme="minorHAnsi"/>
          <w:b/>
          <w:color w:val="63629B"/>
          <w:sz w:val="32"/>
          <w:szCs w:val="32"/>
        </w:rPr>
      </w:pPr>
      <w:r w:rsidRPr="001002DA">
        <w:rPr>
          <w:rFonts w:asciiTheme="minorHAnsi" w:hAnsiTheme="minorHAnsi" w:cstheme="minorHAnsi"/>
          <w:noProof/>
          <w:color w:val="63629B"/>
          <w:sz w:val="24"/>
          <w:szCs w:val="24"/>
        </w:rPr>
        <w:drawing>
          <wp:anchor distT="0" distB="0" distL="0" distR="0" simplePos="0" relativeHeight="268435751" behindDoc="1" locked="0" layoutInCell="1" allowOverlap="1" wp14:anchorId="3DAECEF4" wp14:editId="764630F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858000" cy="66692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6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B16" w:rsidRPr="001002DA">
        <w:rPr>
          <w:rFonts w:asciiTheme="minorHAnsi" w:hAnsiTheme="minorHAnsi" w:cstheme="minorHAnsi"/>
          <w:b/>
          <w:color w:val="63629B"/>
          <w:sz w:val="32"/>
          <w:szCs w:val="32"/>
        </w:rPr>
        <w:t xml:space="preserve">FOR </w:t>
      </w:r>
      <w:r w:rsidR="00F06B16" w:rsidRPr="001002DA">
        <w:rPr>
          <w:rFonts w:asciiTheme="minorHAnsi" w:hAnsiTheme="minorHAnsi" w:cstheme="minorHAnsi"/>
          <w:b/>
          <w:color w:val="63629B"/>
          <w:spacing w:val="-4"/>
          <w:sz w:val="32"/>
          <w:szCs w:val="32"/>
        </w:rPr>
        <w:t>IMMEDIATE</w:t>
      </w:r>
      <w:r w:rsidR="00F06B16" w:rsidRPr="001002DA">
        <w:rPr>
          <w:rFonts w:asciiTheme="minorHAnsi" w:hAnsiTheme="minorHAnsi" w:cstheme="minorHAnsi"/>
          <w:b/>
          <w:color w:val="63629B"/>
          <w:spacing w:val="-7"/>
          <w:sz w:val="32"/>
          <w:szCs w:val="32"/>
        </w:rPr>
        <w:t xml:space="preserve"> </w:t>
      </w:r>
      <w:r w:rsidR="00F06B16" w:rsidRPr="001002DA">
        <w:rPr>
          <w:rFonts w:asciiTheme="minorHAnsi" w:hAnsiTheme="minorHAnsi" w:cstheme="minorHAnsi"/>
          <w:b/>
          <w:color w:val="63629B"/>
          <w:sz w:val="32"/>
          <w:szCs w:val="32"/>
        </w:rPr>
        <w:t>RELEASE</w:t>
      </w:r>
    </w:p>
    <w:p w:rsidR="0096035E" w:rsidRPr="003531C2" w:rsidRDefault="003531C2" w:rsidP="003531C2">
      <w:pPr>
        <w:pStyle w:val="BodyText"/>
        <w:ind w:firstLine="720"/>
        <w:rPr>
          <w:rFonts w:asciiTheme="minorHAnsi" w:hAnsiTheme="minorHAnsi" w:cstheme="minorHAnsi"/>
          <w:b/>
          <w:color w:val="FF0000"/>
          <w:sz w:val="72"/>
          <w:szCs w:val="72"/>
        </w:rPr>
      </w:pPr>
      <w:r w:rsidRPr="003531C2">
        <w:rPr>
          <w:rFonts w:asciiTheme="minorHAnsi" w:hAnsiTheme="minorHAnsi" w:cstheme="minorHAnsi"/>
          <w:b/>
          <w:color w:val="FF0000"/>
          <w:sz w:val="72"/>
          <w:szCs w:val="72"/>
        </w:rPr>
        <w:t>FPO</w:t>
      </w:r>
    </w:p>
    <w:p w:rsidR="006508B1" w:rsidRDefault="006508B1" w:rsidP="002D5FC1">
      <w:pPr>
        <w:spacing w:line="242" w:lineRule="exact"/>
        <w:rPr>
          <w:rFonts w:asciiTheme="minorHAnsi" w:hAnsiTheme="minorHAnsi" w:cstheme="minorHAnsi"/>
          <w:b/>
          <w:color w:val="231F20"/>
          <w:sz w:val="24"/>
          <w:szCs w:val="24"/>
        </w:rPr>
      </w:pPr>
    </w:p>
    <w:p w:rsidR="006508B1" w:rsidRDefault="006508B1" w:rsidP="002D5FC1">
      <w:pPr>
        <w:spacing w:line="242" w:lineRule="exact"/>
        <w:rPr>
          <w:rFonts w:asciiTheme="minorHAnsi" w:hAnsiTheme="minorHAnsi" w:cstheme="minorHAnsi"/>
          <w:b/>
          <w:color w:val="231F20"/>
          <w:sz w:val="24"/>
          <w:szCs w:val="24"/>
        </w:rPr>
      </w:pPr>
    </w:p>
    <w:p w:rsidR="0096035E" w:rsidRPr="00293BBA" w:rsidRDefault="00F06B16" w:rsidP="002D5FC1">
      <w:pPr>
        <w:spacing w:line="242" w:lineRule="exact"/>
        <w:rPr>
          <w:rFonts w:asciiTheme="minorHAnsi" w:hAnsiTheme="minorHAnsi" w:cstheme="minorHAnsi"/>
          <w:b/>
          <w:color w:val="63629B"/>
          <w:sz w:val="24"/>
          <w:szCs w:val="24"/>
        </w:rPr>
      </w:pPr>
      <w:r w:rsidRPr="00293BBA">
        <w:rPr>
          <w:rFonts w:asciiTheme="minorHAnsi" w:hAnsiTheme="minorHAnsi" w:cstheme="minorHAnsi"/>
          <w:b/>
          <w:color w:val="63629B"/>
          <w:sz w:val="24"/>
          <w:szCs w:val="24"/>
        </w:rPr>
        <w:t>CONTACT</w:t>
      </w:r>
      <w:r w:rsidR="00293BBA">
        <w:rPr>
          <w:rFonts w:asciiTheme="minorHAnsi" w:hAnsiTheme="minorHAnsi" w:cstheme="minorHAnsi"/>
          <w:b/>
          <w:color w:val="63629B"/>
          <w:sz w:val="24"/>
          <w:szCs w:val="24"/>
        </w:rPr>
        <w:t>:</w:t>
      </w:r>
    </w:p>
    <w:p w:rsidR="0028352B" w:rsidRPr="006508B1" w:rsidRDefault="00DF4348" w:rsidP="002D5FC1">
      <w:pPr>
        <w:pStyle w:val="BodyText"/>
        <w:tabs>
          <w:tab w:val="left" w:pos="7367"/>
        </w:tabs>
        <w:spacing w:before="1" w:line="235" w:lineRule="auto"/>
        <w:ind w:right="138"/>
        <w:rPr>
          <w:rFonts w:asciiTheme="minorHAnsi" w:hAnsiTheme="minorHAnsi" w:cstheme="minorHAnsi"/>
          <w:sz w:val="24"/>
          <w:szCs w:val="24"/>
        </w:rPr>
      </w:pPr>
      <w:r w:rsidRPr="00DF4348">
        <w:rPr>
          <w:rFonts w:asciiTheme="minorHAnsi" w:hAnsiTheme="minorHAnsi" w:cstheme="minorHAnsi"/>
          <w:color w:val="231F20"/>
          <w:sz w:val="24"/>
          <w:szCs w:val="24"/>
          <w:highlight w:val="cyan"/>
        </w:rPr>
        <w:t>Office Holder</w:t>
      </w:r>
      <w:r w:rsidR="00F06B16" w:rsidRPr="00DF4348">
        <w:rPr>
          <w:rFonts w:asciiTheme="minorHAnsi" w:hAnsiTheme="minorHAnsi" w:cstheme="minorHAnsi"/>
          <w:color w:val="231F20"/>
          <w:sz w:val="24"/>
          <w:szCs w:val="24"/>
          <w:highlight w:val="cyan"/>
        </w:rPr>
        <w:t>|</w:t>
      </w:r>
      <w:r w:rsidR="00F06B16" w:rsidRPr="00DF4348">
        <w:rPr>
          <w:rFonts w:asciiTheme="minorHAnsi" w:hAnsiTheme="minorHAnsi" w:cstheme="minorHAnsi"/>
          <w:color w:val="231F20"/>
          <w:spacing w:val="-7"/>
          <w:sz w:val="24"/>
          <w:szCs w:val="24"/>
          <w:highlight w:val="cyan"/>
        </w:rPr>
        <w:t xml:space="preserve"> </w:t>
      </w:r>
      <w:r w:rsidR="007F1D1F" w:rsidRPr="00DF4348">
        <w:rPr>
          <w:rFonts w:asciiTheme="minorHAnsi" w:hAnsiTheme="minorHAnsi" w:cstheme="minorHAnsi"/>
          <w:color w:val="231F20"/>
          <w:spacing w:val="-5"/>
          <w:sz w:val="24"/>
          <w:szCs w:val="24"/>
          <w:highlight w:val="cyan"/>
        </w:rPr>
        <w:t>T</w:t>
      </w:r>
      <w:r w:rsidRPr="00DF4348">
        <w:rPr>
          <w:rFonts w:asciiTheme="minorHAnsi" w:hAnsiTheme="minorHAnsi" w:cstheme="minorHAnsi"/>
          <w:color w:val="231F20"/>
          <w:spacing w:val="-5"/>
          <w:sz w:val="24"/>
          <w:szCs w:val="24"/>
          <w:highlight w:val="cyan"/>
        </w:rPr>
        <w:t>itle</w:t>
      </w:r>
    </w:p>
    <w:p w:rsidR="008E4A63" w:rsidRPr="006508B1" w:rsidRDefault="00DF4348" w:rsidP="002D5FC1">
      <w:pPr>
        <w:pStyle w:val="BodyText"/>
        <w:tabs>
          <w:tab w:val="left" w:pos="7367"/>
        </w:tabs>
        <w:spacing w:before="1" w:line="235" w:lineRule="auto"/>
        <w:ind w:right="138"/>
        <w:rPr>
          <w:rFonts w:asciiTheme="minorHAnsi" w:hAnsiTheme="minorHAnsi" w:cstheme="minorHAnsi"/>
          <w:spacing w:val="-5"/>
          <w:sz w:val="24"/>
          <w:szCs w:val="24"/>
        </w:rPr>
      </w:pPr>
      <w:r w:rsidRPr="006508B1">
        <w:rPr>
          <w:rFonts w:asciiTheme="minorHAnsi" w:hAnsiTheme="minorHAnsi" w:cstheme="minorHAnsi"/>
          <w:spacing w:val="-5"/>
          <w:sz w:val="24"/>
          <w:szCs w:val="24"/>
          <w:highlight w:val="cyan"/>
        </w:rPr>
        <w:t>Address</w:t>
      </w:r>
    </w:p>
    <w:p w:rsidR="008E4A63" w:rsidRPr="006508B1" w:rsidRDefault="00DF4348" w:rsidP="002D5FC1">
      <w:pPr>
        <w:pStyle w:val="BodyText"/>
        <w:tabs>
          <w:tab w:val="left" w:pos="7367"/>
        </w:tabs>
        <w:spacing w:before="1" w:line="235" w:lineRule="auto"/>
        <w:ind w:right="138"/>
        <w:rPr>
          <w:rFonts w:asciiTheme="minorHAnsi" w:hAnsiTheme="minorHAnsi" w:cstheme="minorHAnsi"/>
          <w:spacing w:val="-5"/>
          <w:sz w:val="24"/>
          <w:szCs w:val="24"/>
        </w:rPr>
      </w:pPr>
      <w:r w:rsidRPr="006508B1">
        <w:rPr>
          <w:rFonts w:asciiTheme="minorHAnsi" w:hAnsiTheme="minorHAnsi" w:cstheme="minorHAnsi"/>
          <w:spacing w:val="-5"/>
          <w:sz w:val="24"/>
          <w:szCs w:val="24"/>
          <w:highlight w:val="cyan"/>
        </w:rPr>
        <w:t>City</w:t>
      </w:r>
      <w:r w:rsidR="007F1D1F" w:rsidRPr="006508B1">
        <w:rPr>
          <w:rFonts w:asciiTheme="minorHAnsi" w:hAnsiTheme="minorHAnsi" w:cstheme="minorHAnsi"/>
          <w:spacing w:val="-5"/>
          <w:sz w:val="24"/>
          <w:szCs w:val="24"/>
          <w:highlight w:val="cyan"/>
        </w:rPr>
        <w:t xml:space="preserve">, </w:t>
      </w:r>
      <w:r w:rsidRPr="006508B1">
        <w:rPr>
          <w:rFonts w:asciiTheme="minorHAnsi" w:hAnsiTheme="minorHAnsi" w:cstheme="minorHAnsi"/>
          <w:spacing w:val="-5"/>
          <w:sz w:val="24"/>
          <w:szCs w:val="24"/>
          <w:highlight w:val="cyan"/>
        </w:rPr>
        <w:t>State</w:t>
      </w:r>
      <w:r w:rsidR="007F1D1F" w:rsidRPr="006508B1">
        <w:rPr>
          <w:rFonts w:asciiTheme="minorHAnsi" w:hAnsiTheme="minorHAnsi" w:cstheme="minorHAnsi"/>
          <w:spacing w:val="-5"/>
          <w:sz w:val="24"/>
          <w:szCs w:val="24"/>
          <w:highlight w:val="cyan"/>
        </w:rPr>
        <w:t xml:space="preserve"> </w:t>
      </w:r>
      <w:r w:rsidRPr="006508B1">
        <w:rPr>
          <w:rFonts w:asciiTheme="minorHAnsi" w:hAnsiTheme="minorHAnsi" w:cstheme="minorHAnsi"/>
          <w:spacing w:val="-5"/>
          <w:sz w:val="24"/>
          <w:szCs w:val="24"/>
          <w:highlight w:val="cyan"/>
        </w:rPr>
        <w:t>ZIP</w:t>
      </w:r>
    </w:p>
    <w:p w:rsidR="0096035E" w:rsidRPr="00DF4348" w:rsidRDefault="00DF4348" w:rsidP="002D5FC1">
      <w:pPr>
        <w:pStyle w:val="BodyText"/>
        <w:spacing w:line="241" w:lineRule="exact"/>
        <w:rPr>
          <w:rFonts w:asciiTheme="minorHAnsi" w:hAnsiTheme="minorHAnsi" w:cstheme="minorHAnsi"/>
          <w:sz w:val="24"/>
          <w:szCs w:val="24"/>
        </w:rPr>
      </w:pPr>
      <w:r w:rsidRPr="00DF4348">
        <w:rPr>
          <w:rFonts w:asciiTheme="minorHAnsi" w:hAnsiTheme="minorHAnsi" w:cstheme="minorHAnsi"/>
          <w:color w:val="231F20"/>
          <w:sz w:val="24"/>
          <w:szCs w:val="24"/>
          <w:highlight w:val="cyan"/>
        </w:rPr>
        <w:t>Phone</w:t>
      </w:r>
      <w:r w:rsidR="0028352B" w:rsidRPr="00DF4348">
        <w:rPr>
          <w:rFonts w:asciiTheme="minorHAnsi" w:hAnsiTheme="minorHAnsi" w:cstheme="minorHAnsi"/>
          <w:color w:val="231F20"/>
          <w:sz w:val="24"/>
          <w:szCs w:val="24"/>
          <w:highlight w:val="cyan"/>
        </w:rPr>
        <w:t xml:space="preserve"> |</w:t>
      </w:r>
      <w:r w:rsidRPr="00DF4348">
        <w:rPr>
          <w:rFonts w:asciiTheme="minorHAnsi" w:hAnsiTheme="minorHAnsi" w:cstheme="minorHAnsi"/>
          <w:color w:val="231F20"/>
          <w:sz w:val="24"/>
          <w:szCs w:val="24"/>
          <w:highlight w:val="cyan"/>
        </w:rPr>
        <w:t>Email</w:t>
      </w:r>
    </w:p>
    <w:p w:rsidR="00DF4348" w:rsidRPr="00DF4348" w:rsidRDefault="00DF4348" w:rsidP="00DF4348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</w:pPr>
    </w:p>
    <w:p w:rsidR="00D14927" w:rsidRPr="00DF4348" w:rsidRDefault="00DF4348" w:rsidP="00AD17EF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  <w:highlight w:val="cyan"/>
        </w:rPr>
        <w:t>County/Town/Parish</w:t>
      </w:r>
      <w:r w:rsidR="007F1D1F" w:rsidRPr="00DF4348">
        <w:rPr>
          <w:rFonts w:asciiTheme="minorHAnsi" w:hAnsiTheme="minorHAnsi" w:cstheme="minorHAnsi"/>
          <w:b/>
          <w:color w:val="000000" w:themeColor="text1"/>
          <w:sz w:val="28"/>
          <w:szCs w:val="28"/>
          <w:highlight w:val="cyan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  <w:highlight w:val="cyan"/>
        </w:rPr>
        <w:t>State</w:t>
      </w:r>
      <w:r w:rsidR="00E80091" w:rsidRPr="00DF43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D17EF">
        <w:rPr>
          <w:rFonts w:asciiTheme="minorHAnsi" w:hAnsiTheme="minorHAnsi" w:cstheme="minorHAnsi"/>
          <w:b/>
          <w:sz w:val="28"/>
          <w:szCs w:val="28"/>
        </w:rPr>
        <w:t>is fighting back against property fraud by offering</w:t>
      </w:r>
      <w:r w:rsidR="00D14927" w:rsidRPr="00DF434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D14927" w:rsidRPr="00DF4348">
        <w:rPr>
          <w:rFonts w:asciiTheme="minorHAnsi" w:hAnsiTheme="minorHAnsi" w:cstheme="minorHAnsi"/>
          <w:b/>
          <w:sz w:val="28"/>
          <w:szCs w:val="28"/>
        </w:rPr>
        <w:t>PropertyCheck</w:t>
      </w:r>
      <w:r w:rsidR="0016434B" w:rsidRPr="00480BDE">
        <w:rPr>
          <w:rFonts w:asciiTheme="minorHAnsi" w:hAnsiTheme="minorHAnsi" w:cstheme="minorHAnsi"/>
          <w:b/>
          <w:sz w:val="10"/>
          <w:szCs w:val="10"/>
          <w:vertAlign w:val="subscript"/>
        </w:rPr>
        <w:t>TM</w:t>
      </w:r>
      <w:proofErr w:type="spellEnd"/>
      <w:r w:rsidR="00AD17EF">
        <w:rPr>
          <w:rFonts w:asciiTheme="minorHAnsi" w:hAnsiTheme="minorHAnsi" w:cstheme="minorHAnsi"/>
          <w:b/>
          <w:sz w:val="28"/>
          <w:szCs w:val="28"/>
        </w:rPr>
        <w:t xml:space="preserve"> powered by </w:t>
      </w:r>
      <w:proofErr w:type="spellStart"/>
      <w:r w:rsidR="00AD17EF">
        <w:rPr>
          <w:rFonts w:asciiTheme="minorHAnsi" w:hAnsiTheme="minorHAnsi" w:cstheme="minorHAnsi"/>
          <w:b/>
          <w:sz w:val="28"/>
          <w:szCs w:val="28"/>
        </w:rPr>
        <w:t>Cott</w:t>
      </w:r>
      <w:proofErr w:type="spellEnd"/>
      <w:r w:rsidR="00AD17EF">
        <w:rPr>
          <w:rFonts w:asciiTheme="minorHAnsi" w:hAnsiTheme="minorHAnsi" w:cstheme="minorHAnsi"/>
          <w:b/>
          <w:sz w:val="28"/>
          <w:szCs w:val="28"/>
        </w:rPr>
        <w:t xml:space="preserve"> Systems.</w:t>
      </w:r>
    </w:p>
    <w:p w:rsidR="00D14927" w:rsidRDefault="00DF4348" w:rsidP="00D14927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BD4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cyan"/>
        </w:rPr>
        <w:t>County/Town</w:t>
      </w:r>
      <w:r w:rsidR="00221475" w:rsidRPr="00BD4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cyan"/>
        </w:rPr>
        <w:t>/</w:t>
      </w:r>
      <w:r w:rsidRPr="00BD4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cyan"/>
        </w:rPr>
        <w:t>Parish</w:t>
      </w:r>
      <w:r w:rsidR="007F1D1F" w:rsidRPr="00BD4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cyan"/>
        </w:rPr>
        <w:t xml:space="preserve">, </w:t>
      </w:r>
      <w:r w:rsidRPr="00BD4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cyan"/>
        </w:rPr>
        <w:t>State</w:t>
      </w:r>
      <w:r w:rsidR="00D14927" w:rsidRPr="00BD4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– </w:t>
      </w:r>
      <w:bookmarkStart w:id="1" w:name="OLE_LINK1"/>
      <w:bookmarkStart w:id="2" w:name="OLE_LINK2"/>
      <w:r w:rsidRPr="00BD4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cyan"/>
        </w:rPr>
        <w:t>Date</w:t>
      </w:r>
      <w:r w:rsidR="007B3905" w:rsidRPr="00BD4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– </w:t>
      </w:r>
      <w:r w:rsidR="00E3716E" w:rsidRPr="00BD458C"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  <w:t>Office</w:t>
      </w:r>
      <w:r w:rsidR="009E626A" w:rsidRPr="00BD458C"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  <w:t>h</w:t>
      </w:r>
      <w:r w:rsidR="00E3716E" w:rsidRPr="00BD458C"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  <w:t>older Name and Title</w:t>
      </w:r>
      <w:r w:rsidR="00E3716E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announced today that </w:t>
      </w:r>
      <w:r w:rsidR="00AF4798" w:rsidRPr="00AF4798">
        <w:rPr>
          <w:rFonts w:asciiTheme="minorHAnsi" w:hAnsiTheme="minorHAnsi" w:cstheme="minorHAnsi"/>
          <w:color w:val="000000"/>
          <w:sz w:val="24"/>
          <w:szCs w:val="24"/>
        </w:rPr>
        <w:t>they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ha</w:t>
      </w:r>
      <w:r w:rsidR="00AF4798">
        <w:rPr>
          <w:rFonts w:asciiTheme="minorHAnsi" w:hAnsiTheme="minorHAnsi" w:cstheme="minorHAnsi"/>
          <w:color w:val="000000"/>
          <w:sz w:val="24"/>
          <w:szCs w:val="24"/>
        </w:rPr>
        <w:t>ve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implemented </w:t>
      </w:r>
      <w:proofErr w:type="spellStart"/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>Cott</w:t>
      </w:r>
      <w:proofErr w:type="spellEnd"/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Systems</w:t>
      </w:r>
      <w:r w:rsidR="009533E7" w:rsidRPr="00BD458C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>PropertyCheck</w:t>
      </w:r>
      <w:r w:rsidR="00046CD4" w:rsidRPr="00480BDE">
        <w:rPr>
          <w:rFonts w:asciiTheme="minorHAnsi" w:hAnsiTheme="minorHAnsi" w:cstheme="minorHAnsi"/>
          <w:b/>
          <w:sz w:val="10"/>
          <w:szCs w:val="10"/>
          <w:vertAlign w:val="subscript"/>
        </w:rPr>
        <w:t>TM</w:t>
      </w:r>
      <w:proofErr w:type="spellEnd"/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D17EF">
        <w:rPr>
          <w:rFonts w:asciiTheme="minorHAnsi" w:hAnsiTheme="minorHAnsi" w:cstheme="minorHAnsi"/>
          <w:color w:val="000000"/>
          <w:sz w:val="24"/>
          <w:szCs w:val="24"/>
        </w:rPr>
        <w:t>in a</w:t>
      </w:r>
      <w:r w:rsidR="00AF4798">
        <w:rPr>
          <w:rFonts w:asciiTheme="minorHAnsi" w:hAnsiTheme="minorHAnsi" w:cstheme="minorHAnsi"/>
          <w:color w:val="000000"/>
          <w:sz w:val="24"/>
          <w:szCs w:val="24"/>
        </w:rPr>
        <w:t xml:space="preserve">n invigorated </w:t>
      </w:r>
      <w:r w:rsidR="00AD17EF">
        <w:rPr>
          <w:rFonts w:asciiTheme="minorHAnsi" w:hAnsiTheme="minorHAnsi" w:cstheme="minorHAnsi"/>
          <w:color w:val="000000"/>
          <w:sz w:val="24"/>
          <w:szCs w:val="24"/>
        </w:rPr>
        <w:t>effort to combat property and mortgage fraud</w:t>
      </w:r>
      <w:r w:rsidR="00AF4798">
        <w:rPr>
          <w:rFonts w:asciiTheme="minorHAnsi" w:hAnsiTheme="minorHAnsi" w:cstheme="minorHAnsi"/>
          <w:color w:val="000000"/>
          <w:sz w:val="24"/>
          <w:szCs w:val="24"/>
        </w:rPr>
        <w:t xml:space="preserve"> in </w:t>
      </w:r>
      <w:r w:rsidR="00AF4798" w:rsidRPr="00BD4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cyan"/>
        </w:rPr>
        <w:t>County/Town/Parish</w:t>
      </w:r>
      <w:r w:rsidR="00AD17EF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>Th</w:t>
      </w:r>
      <w:r w:rsidR="00AD17EF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02CE2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24/7 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>service allows residents to sign up on the</w:t>
      </w:r>
      <w:r w:rsidR="00AF47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F4798">
        <w:rPr>
          <w:rFonts w:asciiTheme="minorHAnsi" w:hAnsiTheme="minorHAnsi" w:cstheme="minorHAnsi"/>
          <w:color w:val="000000"/>
          <w:sz w:val="24"/>
          <w:szCs w:val="24"/>
        </w:rPr>
        <w:t>Cott</w:t>
      </w:r>
      <w:proofErr w:type="spellEnd"/>
      <w:r w:rsidR="00AF4798">
        <w:rPr>
          <w:rFonts w:asciiTheme="minorHAnsi" w:hAnsiTheme="minorHAnsi" w:cstheme="minorHAnsi"/>
          <w:color w:val="000000"/>
          <w:sz w:val="24"/>
          <w:szCs w:val="24"/>
        </w:rPr>
        <w:t xml:space="preserve"> Systems’ </w:t>
      </w:r>
      <w:proofErr w:type="spellStart"/>
      <w:r w:rsidR="00AF4798">
        <w:rPr>
          <w:rFonts w:asciiTheme="minorHAnsi" w:hAnsiTheme="minorHAnsi" w:cstheme="minorHAnsi"/>
          <w:color w:val="000000"/>
          <w:sz w:val="24"/>
          <w:szCs w:val="24"/>
        </w:rPr>
        <w:t>RECORDhub</w:t>
      </w:r>
      <w:r w:rsidR="00046CD4" w:rsidRPr="00480BDE">
        <w:rPr>
          <w:rFonts w:asciiTheme="minorHAnsi" w:hAnsiTheme="minorHAnsi" w:cstheme="minorHAnsi"/>
          <w:b/>
          <w:sz w:val="10"/>
          <w:szCs w:val="10"/>
          <w:vertAlign w:val="subscript"/>
        </w:rPr>
        <w:t>TM</w:t>
      </w:r>
      <w:proofErr w:type="spellEnd"/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website </w:t>
      </w:r>
      <w:r w:rsidRPr="00AF4798">
        <w:rPr>
          <w:rFonts w:asciiTheme="minorHAnsi" w:hAnsiTheme="minorHAnsi" w:cstheme="minorHAnsi"/>
          <w:color w:val="000000"/>
          <w:sz w:val="24"/>
          <w:szCs w:val="24"/>
          <w:u w:val="single"/>
        </w:rPr>
        <w:t>(</w:t>
      </w:r>
      <w:r w:rsidR="00AF4798" w:rsidRPr="00AF4798">
        <w:rPr>
          <w:rFonts w:asciiTheme="minorHAnsi" w:hAnsiTheme="minorHAnsi" w:cstheme="minorHAnsi"/>
          <w:color w:val="000000"/>
          <w:sz w:val="24"/>
          <w:szCs w:val="24"/>
          <w:u w:val="single"/>
        </w:rPr>
        <w:t>https://recordhub.cottsystems.com</w:t>
      </w:r>
      <w:r w:rsidRPr="00AF4798">
        <w:rPr>
          <w:rFonts w:asciiTheme="minorHAnsi" w:hAnsiTheme="minorHAnsi" w:cstheme="minorHAnsi"/>
          <w:color w:val="000000"/>
          <w:sz w:val="24"/>
          <w:szCs w:val="24"/>
          <w:u w:val="single"/>
        </w:rPr>
        <w:t>)</w:t>
      </w:r>
      <w:r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to receive notifications </w:t>
      </w:r>
      <w:r w:rsidR="00302CE2" w:rsidRPr="00BD458C">
        <w:rPr>
          <w:rFonts w:asciiTheme="minorHAnsi" w:hAnsiTheme="minorHAnsi" w:cstheme="minorHAnsi"/>
          <w:color w:val="000000"/>
          <w:sz w:val="24"/>
          <w:szCs w:val="24"/>
        </w:rPr>
        <w:t>when official documents are recorded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on their property</w:t>
      </w:r>
      <w:r w:rsidR="00BF4B3E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="00302CE2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Residents can 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>activat</w:t>
      </w:r>
      <w:r w:rsidR="00302CE2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>alerts based on their name, property address</w:t>
      </w:r>
      <w:r w:rsidR="00302CE2" w:rsidRPr="00BD458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or parcel number</w:t>
      </w:r>
      <w:r w:rsidR="00BF4B3E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bookmarkEnd w:id="1"/>
      <w:bookmarkEnd w:id="2"/>
      <w:r w:rsidR="007C501A" w:rsidRPr="00AF4798">
        <w:rPr>
          <w:rFonts w:asciiTheme="minorHAnsi" w:hAnsiTheme="minorHAnsi" w:cstheme="minorHAnsi"/>
          <w:color w:val="000000"/>
          <w:sz w:val="24"/>
          <w:szCs w:val="24"/>
        </w:rPr>
        <w:t xml:space="preserve">There is </w:t>
      </w:r>
      <w:r w:rsidR="00046CD4">
        <w:rPr>
          <w:rFonts w:asciiTheme="minorHAnsi" w:hAnsiTheme="minorHAnsi" w:cstheme="minorHAnsi"/>
          <w:color w:val="000000"/>
          <w:sz w:val="24"/>
          <w:szCs w:val="24"/>
        </w:rPr>
        <w:t xml:space="preserve">a free service to the citizens of </w:t>
      </w:r>
      <w:r w:rsidR="00046CD4" w:rsidRPr="00BD4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cyan"/>
        </w:rPr>
        <w:t>County/Town/Parish</w:t>
      </w:r>
      <w:r w:rsidR="007C501A" w:rsidRPr="00AF479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B1862" w:rsidRPr="008E6FB0" w:rsidRDefault="00046CD4" w:rsidP="00D14927">
      <w:pPr>
        <w:spacing w:before="100" w:beforeAutospacing="1" w:after="100" w:afterAutospacing="1"/>
        <w:rPr>
          <w:rFonts w:asciiTheme="minorHAnsi" w:hAnsiTheme="minorHAnsi" w:cstheme="minorHAnsi"/>
          <w:color w:val="666666"/>
          <w:sz w:val="24"/>
          <w:szCs w:val="24"/>
        </w:rPr>
      </w:pPr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WHAT IS PROPERTY FRAUD? </w:t>
      </w:r>
      <w:r w:rsid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P</w:t>
      </w:r>
      <w:r w:rsidR="00BB1862" w:rsidRP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roperty fraud can occur if someone forges your identity</w:t>
      </w:r>
      <w:r w:rsid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, </w:t>
      </w:r>
      <w:r w:rsidR="00BB1862" w:rsidRP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transfers your property into their name</w:t>
      </w:r>
      <w:r w:rsid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,</w:t>
      </w:r>
      <w:r w:rsidR="00BB1862" w:rsidRP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and records </w:t>
      </w:r>
      <w:r w:rsidR="00D032F7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the</w:t>
      </w:r>
      <w:r w:rsidR="00BB1862" w:rsidRP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document. This fraudulent activity can make it appear as if that person owns your home or property</w:t>
      </w:r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- </w:t>
      </w:r>
      <w:r w:rsidR="00BB1862" w:rsidRP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and you may</w:t>
      </w:r>
      <w:r w:rsidR="00D032F7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not have any</w:t>
      </w:r>
      <w:r w:rsidR="00BB1862" w:rsidRP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idea that </w:t>
      </w:r>
      <w:r w:rsidR="0011508E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this</w:t>
      </w:r>
      <w:r w:rsidR="00BB1862" w:rsidRP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happened!</w:t>
      </w:r>
      <w:r w:rsidR="00E525BB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It is, unfortunately, becoming more prevalent today as cyber criminals exploit every avenue they can to cause harm and steal from everyday citizens.</w:t>
      </w:r>
      <w:r w:rsidR="00BB1862" w:rsidRPr="008E6FB0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 </w:t>
      </w:r>
    </w:p>
    <w:p w:rsidR="00685E8E" w:rsidRDefault="00046CD4" w:rsidP="00D14927">
      <w:pPr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Cott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System’s </w:t>
      </w:r>
      <w:proofErr w:type="spellStart"/>
      <w:r w:rsidR="00E3716E" w:rsidRPr="00BD458C">
        <w:rPr>
          <w:rFonts w:asciiTheme="minorHAnsi" w:hAnsiTheme="minorHAnsi" w:cstheme="minorHAnsi"/>
          <w:color w:val="000000"/>
          <w:sz w:val="24"/>
          <w:szCs w:val="24"/>
        </w:rPr>
        <w:t>PropertyCheck</w:t>
      </w:r>
      <w:r w:rsidRPr="00480BDE">
        <w:rPr>
          <w:rFonts w:asciiTheme="minorHAnsi" w:hAnsiTheme="minorHAnsi" w:cstheme="minorHAnsi"/>
          <w:b/>
          <w:sz w:val="10"/>
          <w:szCs w:val="10"/>
          <w:vertAlign w:val="subscript"/>
        </w:rPr>
        <w:t>TM</w:t>
      </w:r>
      <w:proofErr w:type="spellEnd"/>
      <w:r w:rsidR="00E3716E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D17EF">
        <w:rPr>
          <w:rFonts w:asciiTheme="minorHAnsi" w:hAnsiTheme="minorHAnsi" w:cstheme="minorHAnsi"/>
          <w:color w:val="000000"/>
          <w:sz w:val="24"/>
          <w:szCs w:val="24"/>
        </w:rPr>
        <w:t>works seamlessly in the background</w:t>
      </w:r>
      <w:r w:rsidR="00CE0E0B">
        <w:rPr>
          <w:rFonts w:asciiTheme="minorHAnsi" w:hAnsiTheme="minorHAnsi" w:cstheme="minorHAnsi"/>
          <w:color w:val="000000"/>
          <w:sz w:val="24"/>
          <w:szCs w:val="24"/>
        </w:rPr>
        <w:t xml:space="preserve"> of the </w:t>
      </w:r>
      <w:r w:rsidR="00CE0E0B" w:rsidRPr="00CE0E0B">
        <w:rPr>
          <w:rFonts w:asciiTheme="minorHAnsi" w:hAnsiTheme="minorHAnsi" w:cstheme="minorHAnsi"/>
          <w:color w:val="000000"/>
          <w:sz w:val="24"/>
          <w:szCs w:val="24"/>
          <w:highlight w:val="cyan"/>
        </w:rPr>
        <w:t xml:space="preserve">Name of </w:t>
      </w:r>
      <w:r w:rsidR="004B02AA">
        <w:rPr>
          <w:rFonts w:asciiTheme="minorHAnsi" w:hAnsiTheme="minorHAnsi" w:cstheme="minorHAnsi"/>
          <w:color w:val="000000"/>
          <w:sz w:val="24"/>
          <w:szCs w:val="24"/>
          <w:highlight w:val="cyan"/>
        </w:rPr>
        <w:t>County/Town/Parish</w:t>
      </w:r>
      <w:r w:rsidR="00AD17E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0E0B">
        <w:rPr>
          <w:rFonts w:asciiTheme="minorHAnsi" w:hAnsiTheme="minorHAnsi" w:cstheme="minorHAnsi"/>
          <w:color w:val="000000"/>
          <w:sz w:val="24"/>
          <w:szCs w:val="24"/>
        </w:rPr>
        <w:t xml:space="preserve">records management </w:t>
      </w:r>
      <w:proofErr w:type="spellStart"/>
      <w:r w:rsidR="008E6FB0">
        <w:rPr>
          <w:rFonts w:asciiTheme="minorHAnsi" w:hAnsiTheme="minorHAnsi" w:cstheme="minorHAnsi"/>
          <w:color w:val="000000"/>
          <w:sz w:val="24"/>
          <w:szCs w:val="24"/>
        </w:rPr>
        <w:t>RECORDhub</w:t>
      </w:r>
      <w:proofErr w:type="spellEnd"/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0E0B">
        <w:rPr>
          <w:rFonts w:asciiTheme="minorHAnsi" w:hAnsiTheme="minorHAnsi" w:cstheme="minorHAnsi"/>
          <w:color w:val="000000"/>
          <w:sz w:val="24"/>
          <w:szCs w:val="24"/>
        </w:rPr>
        <w:t xml:space="preserve">software, </w:t>
      </w:r>
      <w:r w:rsidR="00AD17EF">
        <w:rPr>
          <w:rFonts w:asciiTheme="minorHAnsi" w:hAnsiTheme="minorHAnsi" w:cstheme="minorHAnsi"/>
          <w:color w:val="000000"/>
          <w:sz w:val="24"/>
          <w:szCs w:val="24"/>
        </w:rPr>
        <w:t xml:space="preserve">automatically 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>alerting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on an enrolled record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 if a document</w:t>
      </w:r>
      <w:r w:rsidR="00AD17E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with matching name or address is recorded. </w:t>
      </w:r>
      <w:r>
        <w:rPr>
          <w:rFonts w:asciiTheme="minorHAnsi" w:hAnsiTheme="minorHAnsi" w:cstheme="minorHAnsi"/>
          <w:color w:val="000000"/>
          <w:sz w:val="24"/>
          <w:szCs w:val="24"/>
        </w:rPr>
        <w:t>Property owners need to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 opt-in by creating a </w:t>
      </w:r>
      <w:proofErr w:type="spellStart"/>
      <w:r w:rsidR="008E6FB0">
        <w:rPr>
          <w:rFonts w:asciiTheme="minorHAnsi" w:hAnsiTheme="minorHAnsi" w:cstheme="minorHAnsi"/>
          <w:color w:val="000000"/>
          <w:sz w:val="24"/>
          <w:szCs w:val="24"/>
        </w:rPr>
        <w:t>RECORDhub</w:t>
      </w:r>
      <w:r w:rsidRPr="00480BDE">
        <w:rPr>
          <w:rFonts w:asciiTheme="minorHAnsi" w:hAnsiTheme="minorHAnsi" w:cstheme="minorHAnsi"/>
          <w:b/>
          <w:sz w:val="10"/>
          <w:szCs w:val="10"/>
          <w:vertAlign w:val="subscript"/>
        </w:rPr>
        <w:t>TM</w:t>
      </w:r>
      <w:proofErr w:type="spellEnd"/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 account, </w:t>
      </w:r>
      <w:r w:rsidR="004B02AA">
        <w:rPr>
          <w:rFonts w:asciiTheme="minorHAnsi" w:hAnsiTheme="minorHAnsi" w:cstheme="minorHAnsi"/>
          <w:color w:val="000000"/>
          <w:sz w:val="24"/>
          <w:szCs w:val="24"/>
        </w:rPr>
        <w:t xml:space="preserve">create alerts for </w:t>
      </w:r>
      <w:r>
        <w:rPr>
          <w:rFonts w:asciiTheme="minorHAnsi" w:hAnsiTheme="minorHAnsi" w:cstheme="minorHAnsi"/>
          <w:color w:val="000000"/>
          <w:sz w:val="24"/>
          <w:szCs w:val="24"/>
        </w:rPr>
        <w:t>thei</w:t>
      </w:r>
      <w:r w:rsidR="004B02AA">
        <w:rPr>
          <w:rFonts w:asciiTheme="minorHAnsi" w:hAnsiTheme="minorHAnsi" w:cstheme="minorHAnsi"/>
          <w:color w:val="000000"/>
          <w:sz w:val="24"/>
          <w:szCs w:val="24"/>
        </w:rPr>
        <w:t>r name and</w:t>
      </w:r>
      <w:r>
        <w:rPr>
          <w:rFonts w:asciiTheme="minorHAnsi" w:hAnsiTheme="minorHAnsi" w:cstheme="minorHAnsi"/>
          <w:color w:val="000000"/>
          <w:sz w:val="24"/>
          <w:szCs w:val="24"/>
        </w:rPr>
        <w:t>/or</w:t>
      </w:r>
      <w:r w:rsidR="004B02AA">
        <w:rPr>
          <w:rFonts w:asciiTheme="minorHAnsi" w:hAnsiTheme="minorHAnsi" w:cstheme="minorHAnsi"/>
          <w:color w:val="000000"/>
          <w:sz w:val="24"/>
          <w:szCs w:val="24"/>
        </w:rPr>
        <w:t xml:space="preserve"> property address (where applicable) 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and choose </w:t>
      </w:r>
      <w:r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 preference of alerts – email or text message.  “It’s also a good idea to set up multiple alerts based on</w:t>
      </w:r>
      <w:r w:rsidR="00D032F7">
        <w:rPr>
          <w:rFonts w:asciiTheme="minorHAnsi" w:hAnsiTheme="minorHAnsi" w:cstheme="minorHAnsi"/>
          <w:color w:val="000000"/>
          <w:sz w:val="24"/>
          <w:szCs w:val="24"/>
        </w:rPr>
        <w:t xml:space="preserve"> first</w:t>
      </w:r>
      <w:r w:rsidR="004B02AA">
        <w:rPr>
          <w:rFonts w:asciiTheme="minorHAnsi" w:hAnsiTheme="minorHAnsi" w:cstheme="minorHAnsi"/>
          <w:color w:val="000000"/>
          <w:sz w:val="24"/>
          <w:szCs w:val="24"/>
        </w:rPr>
        <w:t>, middle</w:t>
      </w:r>
      <w:r w:rsidR="00D032F7">
        <w:rPr>
          <w:rFonts w:asciiTheme="minorHAnsi" w:hAnsiTheme="minorHAnsi" w:cstheme="minorHAnsi"/>
          <w:color w:val="000000"/>
          <w:sz w:val="24"/>
          <w:szCs w:val="24"/>
        </w:rPr>
        <w:t xml:space="preserve"> and last name 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variations </w:t>
      </w:r>
      <w:r w:rsidR="00D032F7">
        <w:rPr>
          <w:rFonts w:asciiTheme="minorHAnsi" w:hAnsiTheme="minorHAnsi" w:cstheme="minorHAnsi"/>
          <w:color w:val="000000"/>
          <w:sz w:val="24"/>
          <w:szCs w:val="24"/>
        </w:rPr>
        <w:t xml:space="preserve">and 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>your spouse</w:t>
      </w:r>
      <w:r w:rsidR="004B02AA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>s name</w:t>
      </w:r>
      <w:r w:rsidR="004B02A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 to be sure that an alert will be triggered</w:t>
      </w:r>
      <w:r w:rsidR="004B02AA">
        <w:rPr>
          <w:rFonts w:asciiTheme="minorHAnsi" w:hAnsiTheme="minorHAnsi" w:cstheme="minorHAnsi"/>
          <w:color w:val="000000"/>
          <w:sz w:val="24"/>
          <w:szCs w:val="24"/>
        </w:rPr>
        <w:t xml:space="preserve"> in case a recording happens with some kind of slight variation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,” says Paul Fetters, </w:t>
      </w:r>
      <w:r w:rsidR="00685E8E">
        <w:rPr>
          <w:rFonts w:asciiTheme="minorHAnsi" w:hAnsiTheme="minorHAnsi" w:cstheme="minorHAnsi"/>
          <w:color w:val="000000"/>
          <w:sz w:val="24"/>
          <w:szCs w:val="24"/>
        </w:rPr>
        <w:t>the p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>ro</w:t>
      </w:r>
      <w:r w:rsidR="00685E8E">
        <w:rPr>
          <w:rFonts w:asciiTheme="minorHAnsi" w:hAnsiTheme="minorHAnsi" w:cstheme="minorHAnsi"/>
          <w:color w:val="000000"/>
          <w:sz w:val="24"/>
          <w:szCs w:val="24"/>
        </w:rPr>
        <w:t>du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ct </w:t>
      </w:r>
      <w:r w:rsidR="00685E8E">
        <w:rPr>
          <w:rFonts w:asciiTheme="minorHAnsi" w:hAnsiTheme="minorHAnsi" w:cstheme="minorHAnsi"/>
          <w:color w:val="000000"/>
          <w:sz w:val="24"/>
          <w:szCs w:val="24"/>
        </w:rPr>
        <w:t xml:space="preserve">Implementation </w:t>
      </w:r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Specialist at </w:t>
      </w:r>
      <w:proofErr w:type="spellStart"/>
      <w:r w:rsidR="008E6FB0">
        <w:rPr>
          <w:rFonts w:asciiTheme="minorHAnsi" w:hAnsiTheme="minorHAnsi" w:cstheme="minorHAnsi"/>
          <w:color w:val="000000"/>
          <w:sz w:val="24"/>
          <w:szCs w:val="24"/>
        </w:rPr>
        <w:t>Cott</w:t>
      </w:r>
      <w:proofErr w:type="spellEnd"/>
      <w:r w:rsidR="008E6FB0">
        <w:rPr>
          <w:rFonts w:asciiTheme="minorHAnsi" w:hAnsiTheme="minorHAnsi" w:cstheme="minorHAnsi"/>
          <w:color w:val="000000"/>
          <w:sz w:val="24"/>
          <w:szCs w:val="24"/>
        </w:rPr>
        <w:t xml:space="preserve"> Systems. </w:t>
      </w:r>
    </w:p>
    <w:p w:rsidR="00685E8E" w:rsidRDefault="00685E8E" w:rsidP="00D1492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D14927" w:rsidRPr="00BD458C" w:rsidRDefault="0050107B" w:rsidP="00D1492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D458C">
        <w:rPr>
          <w:rFonts w:asciiTheme="minorHAnsi" w:hAnsiTheme="minorHAnsi" w:cstheme="minorHAnsi"/>
          <w:color w:val="000000"/>
          <w:sz w:val="24"/>
          <w:szCs w:val="24"/>
          <w:highlight w:val="cyan"/>
        </w:rPr>
        <w:t>County/Town/Parish</w:t>
      </w:r>
      <w:r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434B">
        <w:rPr>
          <w:rFonts w:asciiTheme="minorHAnsi" w:hAnsiTheme="minorHAnsi" w:cstheme="minorHAnsi"/>
          <w:color w:val="000000"/>
          <w:sz w:val="24"/>
          <w:szCs w:val="24"/>
        </w:rPr>
        <w:t xml:space="preserve">has </w:t>
      </w:r>
      <w:r w:rsidRPr="00BD458C">
        <w:rPr>
          <w:rFonts w:asciiTheme="minorHAnsi" w:hAnsiTheme="minorHAnsi" w:cstheme="minorHAnsi"/>
          <w:color w:val="000000"/>
          <w:sz w:val="24"/>
          <w:szCs w:val="24"/>
        </w:rPr>
        <w:t>partner</w:t>
      </w:r>
      <w:r w:rsidR="0016434B">
        <w:rPr>
          <w:rFonts w:asciiTheme="minorHAnsi" w:hAnsiTheme="minorHAnsi" w:cstheme="minorHAnsi"/>
          <w:color w:val="000000"/>
          <w:sz w:val="24"/>
          <w:szCs w:val="24"/>
        </w:rPr>
        <w:t>ed</w:t>
      </w:r>
      <w:r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with </w:t>
      </w:r>
      <w:proofErr w:type="spellStart"/>
      <w:r w:rsidRPr="00BD458C">
        <w:rPr>
          <w:rFonts w:asciiTheme="minorHAnsi" w:hAnsiTheme="minorHAnsi" w:cstheme="minorHAnsi"/>
          <w:color w:val="000000"/>
          <w:sz w:val="24"/>
          <w:szCs w:val="24"/>
        </w:rPr>
        <w:t>Cott</w:t>
      </w:r>
      <w:proofErr w:type="spellEnd"/>
      <w:r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Systems to offer </w:t>
      </w:r>
      <w:r w:rsidRPr="00AF4798">
        <w:rPr>
          <w:rFonts w:asciiTheme="minorHAnsi" w:hAnsiTheme="minorHAnsi" w:cstheme="minorHAnsi"/>
          <w:color w:val="000000"/>
          <w:sz w:val="24"/>
          <w:szCs w:val="24"/>
        </w:rPr>
        <w:t>this no-cost solution</w:t>
      </w:r>
      <w:r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B1466D">
        <w:rPr>
          <w:rFonts w:asciiTheme="minorHAnsi" w:hAnsiTheme="minorHAnsi" w:cstheme="minorHAnsi"/>
          <w:color w:val="000000"/>
          <w:sz w:val="24"/>
          <w:szCs w:val="24"/>
        </w:rPr>
        <w:t>adding an additional layer of protection</w:t>
      </w:r>
      <w:r w:rsidR="004B02AA">
        <w:rPr>
          <w:rFonts w:asciiTheme="minorHAnsi" w:hAnsiTheme="minorHAnsi" w:cstheme="minorHAnsi"/>
          <w:color w:val="000000"/>
          <w:sz w:val="24"/>
          <w:szCs w:val="24"/>
        </w:rPr>
        <w:t xml:space="preserve"> to records data</w:t>
      </w:r>
      <w:r w:rsidR="00B1466D">
        <w:rPr>
          <w:rFonts w:asciiTheme="minorHAnsi" w:hAnsiTheme="minorHAnsi" w:cstheme="minorHAnsi"/>
          <w:color w:val="000000"/>
          <w:sz w:val="24"/>
          <w:szCs w:val="24"/>
        </w:rPr>
        <w:t xml:space="preserve"> and allowing residents to feel safer in their homes</w:t>
      </w:r>
      <w:r w:rsidRPr="00BD458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85E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F4348" w:rsidRPr="00BD458C"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  <w:t>Office</w:t>
      </w:r>
      <w:r w:rsidR="009E626A" w:rsidRPr="00BD458C"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  <w:t>h</w:t>
      </w:r>
      <w:r w:rsidR="00DF4348" w:rsidRPr="00BD458C"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  <w:t xml:space="preserve">older </w:t>
      </w:r>
      <w:r w:rsidR="00293BBA" w:rsidRPr="00BD458C"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  <w:t>N</w:t>
      </w:r>
      <w:r w:rsidR="00DF4348" w:rsidRPr="00BD458C"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  <w:t xml:space="preserve">ame and </w:t>
      </w:r>
      <w:r w:rsidR="00293BBA" w:rsidRPr="00BD458C"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  <w:t>T</w:t>
      </w:r>
      <w:r w:rsidR="00DF4348" w:rsidRPr="00BD458C">
        <w:rPr>
          <w:rFonts w:asciiTheme="minorHAnsi" w:hAnsiTheme="minorHAnsi" w:cstheme="minorHAnsi"/>
          <w:color w:val="000000" w:themeColor="text1"/>
          <w:sz w:val="24"/>
          <w:szCs w:val="24"/>
          <w:highlight w:val="cyan"/>
        </w:rPr>
        <w:t>itle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F1D1F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explains, </w:t>
      </w:r>
      <w:r w:rsidR="007F1D1F" w:rsidRPr="00BD458C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00"/>
        </w:rPr>
        <w:t>“</w:t>
      </w:r>
      <w:r w:rsidR="006508B1" w:rsidRPr="00BD458C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00"/>
        </w:rPr>
        <w:t>optional quote</w:t>
      </w:r>
      <w:proofErr w:type="gramStart"/>
      <w:r w:rsidR="0016434B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00"/>
        </w:rPr>
        <w:t>…(</w:t>
      </w:r>
      <w:proofErr w:type="spellStart"/>
      <w:proofErr w:type="gramEnd"/>
      <w:r w:rsidR="000A5260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00"/>
        </w:rPr>
        <w:t>ie</w:t>
      </w:r>
      <w:proofErr w:type="spellEnd"/>
      <w:r w:rsidR="000A5260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00"/>
        </w:rPr>
        <w:t xml:space="preserve">: proud to offer this and </w:t>
      </w:r>
      <w:r w:rsidR="0016434B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00"/>
        </w:rPr>
        <w:t>encouraging all residents to sign up</w:t>
      </w:r>
      <w:r w:rsidR="00F333CC" w:rsidRPr="00BD458C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00"/>
        </w:rPr>
        <w:t>.</w:t>
      </w:r>
      <w:r w:rsidR="0016434B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00"/>
        </w:rPr>
        <w:t>)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”</w:t>
      </w:r>
    </w:p>
    <w:p w:rsidR="00D14927" w:rsidRPr="00BD458C" w:rsidRDefault="00D14927" w:rsidP="00D1492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2B29D0" w:rsidRDefault="0016434B" w:rsidP="00D14927">
      <w:pPr>
        <w:rPr>
          <w:rFonts w:asciiTheme="minorHAnsi" w:hAnsiTheme="minorHAnsi" w:cstheme="minorHAnsi"/>
          <w:b/>
          <w:bCs/>
          <w:color w:val="666666"/>
          <w:sz w:val="24"/>
          <w:szCs w:val="24"/>
        </w:rPr>
      </w:pPr>
      <w:r w:rsidRPr="0016434B">
        <w:rPr>
          <w:rFonts w:asciiTheme="minorHAnsi" w:hAnsiTheme="minorHAnsi" w:cstheme="minorHAnsi"/>
          <w:color w:val="000000"/>
          <w:sz w:val="24"/>
          <w:szCs w:val="24"/>
        </w:rPr>
        <w:t xml:space="preserve">To activate </w:t>
      </w:r>
      <w:r w:rsidR="00046CD4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Pr="0016434B">
        <w:rPr>
          <w:rFonts w:asciiTheme="minorHAnsi" w:hAnsiTheme="minorHAnsi" w:cstheme="minorHAnsi"/>
          <w:color w:val="000000"/>
          <w:sz w:val="24"/>
          <w:szCs w:val="24"/>
        </w:rPr>
        <w:t xml:space="preserve"> benefit</w:t>
      </w:r>
      <w:r>
        <w:rPr>
          <w:rFonts w:asciiTheme="minorHAnsi" w:hAnsiTheme="minorHAnsi" w:cstheme="minorHAnsi"/>
          <w:color w:val="000000"/>
          <w:sz w:val="24"/>
          <w:szCs w:val="24"/>
        </w:rPr>
        <w:t>, residents of</w:t>
      </w:r>
      <w:r w:rsidRPr="0016434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F4348" w:rsidRPr="00BD458C">
        <w:rPr>
          <w:rFonts w:asciiTheme="minorHAnsi" w:hAnsiTheme="minorHAnsi" w:cstheme="minorHAnsi"/>
          <w:color w:val="000000"/>
          <w:sz w:val="24"/>
          <w:szCs w:val="24"/>
          <w:highlight w:val="cyan"/>
        </w:rPr>
        <w:t>County/Town/Parish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can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simply </w:t>
      </w:r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sign up for </w:t>
      </w:r>
      <w:proofErr w:type="spellStart"/>
      <w:r w:rsidR="00D14927" w:rsidRPr="00BD458C">
        <w:rPr>
          <w:rFonts w:asciiTheme="minorHAnsi" w:hAnsiTheme="minorHAnsi" w:cstheme="minorHAnsi"/>
          <w:b/>
          <w:color w:val="000000"/>
          <w:sz w:val="24"/>
          <w:szCs w:val="24"/>
        </w:rPr>
        <w:t>PropertyCheck</w:t>
      </w:r>
      <w:r w:rsidR="00046CD4" w:rsidRPr="00480BDE">
        <w:rPr>
          <w:rFonts w:asciiTheme="minorHAnsi" w:hAnsiTheme="minorHAnsi" w:cstheme="minorHAnsi"/>
          <w:b/>
          <w:sz w:val="10"/>
          <w:szCs w:val="10"/>
          <w:vertAlign w:val="subscript"/>
        </w:rPr>
        <w:t>TM</w:t>
      </w:r>
      <w:proofErr w:type="spellEnd"/>
      <w:r w:rsidR="00D14927" w:rsidRPr="00BD458C">
        <w:rPr>
          <w:rFonts w:asciiTheme="minorHAnsi" w:hAnsiTheme="minorHAnsi" w:cstheme="minorHAnsi"/>
          <w:color w:val="000000"/>
          <w:sz w:val="24"/>
          <w:szCs w:val="24"/>
        </w:rPr>
        <w:t xml:space="preserve"> alerts at: </w:t>
      </w:r>
      <w:r w:rsidR="00685E8E" w:rsidRPr="00AF4798">
        <w:rPr>
          <w:rFonts w:asciiTheme="minorHAnsi" w:hAnsiTheme="minorHAnsi" w:cstheme="minorHAnsi"/>
          <w:color w:val="000000"/>
          <w:sz w:val="24"/>
          <w:szCs w:val="24"/>
          <w:u w:val="single"/>
        </w:rPr>
        <w:t>https://recordhub.cottsystems.com</w:t>
      </w:r>
    </w:p>
    <w:p w:rsidR="002B29D0" w:rsidRDefault="002B29D0" w:rsidP="00D14927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2B29D0" w:rsidRDefault="002B29D0" w:rsidP="00D14927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2B29D0" w:rsidRPr="002B29D0" w:rsidRDefault="00D14927" w:rsidP="00D14927">
      <w:pPr>
        <w:rPr>
          <w:rFonts w:asciiTheme="minorHAnsi" w:hAnsiTheme="minorHAnsi" w:cstheme="minorHAnsi"/>
          <w:b/>
          <w:bCs/>
          <w:caps/>
          <w:color w:val="666666"/>
          <w:sz w:val="24"/>
          <w:szCs w:val="24"/>
        </w:rPr>
      </w:pPr>
      <w:r w:rsidRPr="002B29D0">
        <w:rPr>
          <w:rFonts w:asciiTheme="minorHAnsi" w:hAnsiTheme="minorHAnsi" w:cstheme="minorHAnsi"/>
          <w:b/>
          <w:bCs/>
          <w:caps/>
          <w:color w:val="000000" w:themeColor="text1"/>
          <w:sz w:val="24"/>
          <w:szCs w:val="24"/>
        </w:rPr>
        <w:t xml:space="preserve">About the </w:t>
      </w:r>
      <w:r w:rsidR="00DF4348" w:rsidRPr="002B29D0">
        <w:rPr>
          <w:rFonts w:asciiTheme="minorHAnsi" w:hAnsiTheme="minorHAnsi" w:cstheme="minorHAnsi"/>
          <w:b/>
          <w:bCs/>
          <w:caps/>
          <w:color w:val="000000" w:themeColor="text1"/>
          <w:sz w:val="24"/>
          <w:szCs w:val="24"/>
          <w:highlight w:val="cyan"/>
        </w:rPr>
        <w:t>County/Town/Parish Office</w:t>
      </w:r>
    </w:p>
    <w:p w:rsidR="00D14927" w:rsidRPr="00BD458C" w:rsidRDefault="006508B1" w:rsidP="00D14927">
      <w:pPr>
        <w:rPr>
          <w:rStyle w:val="a1"/>
          <w:rFonts w:asciiTheme="minorHAnsi" w:hAnsiTheme="minorHAnsi" w:cstheme="minorHAnsi"/>
          <w:color w:val="auto"/>
          <w:sz w:val="24"/>
          <w:szCs w:val="24"/>
        </w:rPr>
      </w:pPr>
      <w:r w:rsidRPr="00BD458C">
        <w:rPr>
          <w:rStyle w:val="a1"/>
          <w:rFonts w:asciiTheme="minorHAnsi" w:hAnsiTheme="minorHAnsi" w:cstheme="minorHAnsi"/>
          <w:color w:val="auto"/>
          <w:sz w:val="24"/>
          <w:szCs w:val="24"/>
          <w:shd w:val="clear" w:color="auto" w:fill="FFFF00"/>
        </w:rPr>
        <w:t>optional description</w:t>
      </w:r>
    </w:p>
    <w:p w:rsidR="0096035E" w:rsidRPr="00BD458C" w:rsidRDefault="0096035E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:rsidR="00FD3ADA" w:rsidRPr="002B29D0" w:rsidRDefault="00FD3ADA" w:rsidP="00FD3ADA">
      <w:pPr>
        <w:pStyle w:val="BodyText"/>
        <w:spacing w:before="8"/>
        <w:rPr>
          <w:rFonts w:asciiTheme="minorHAnsi" w:hAnsiTheme="minorHAnsi" w:cstheme="minorHAnsi"/>
          <w:b/>
          <w:caps/>
          <w:sz w:val="24"/>
          <w:szCs w:val="24"/>
        </w:rPr>
      </w:pPr>
      <w:r w:rsidRPr="002B29D0">
        <w:rPr>
          <w:rFonts w:asciiTheme="minorHAnsi" w:hAnsiTheme="minorHAnsi" w:cstheme="minorHAnsi"/>
          <w:b/>
          <w:caps/>
          <w:sz w:val="24"/>
          <w:szCs w:val="24"/>
        </w:rPr>
        <w:t>ABOUT COTT SYSTEMS</w:t>
      </w:r>
    </w:p>
    <w:p w:rsidR="002E4B8F" w:rsidRPr="00BD458C" w:rsidRDefault="00F12ABA" w:rsidP="00FD3ADA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  <w:r w:rsidRPr="00BD458C">
        <w:rPr>
          <w:rFonts w:asciiTheme="minorHAnsi" w:hAnsiTheme="minorHAnsi" w:cstheme="minorHAnsi"/>
          <w:sz w:val="24"/>
          <w:szCs w:val="24"/>
        </w:rPr>
        <w:t>An innovator in records management for 13</w:t>
      </w:r>
      <w:r w:rsidR="00046CD4">
        <w:rPr>
          <w:rFonts w:asciiTheme="minorHAnsi" w:hAnsiTheme="minorHAnsi" w:cstheme="minorHAnsi"/>
          <w:sz w:val="24"/>
          <w:szCs w:val="24"/>
        </w:rPr>
        <w:t>5</w:t>
      </w:r>
      <w:r w:rsidRPr="00BD458C">
        <w:rPr>
          <w:rFonts w:asciiTheme="minorHAnsi" w:hAnsiTheme="minorHAnsi" w:cstheme="minorHAnsi"/>
          <w:sz w:val="24"/>
          <w:szCs w:val="24"/>
        </w:rPr>
        <w:t xml:space="preserve"> years,</w:t>
      </w:r>
      <w:r w:rsidR="00BD458C" w:rsidRPr="00BD45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458C">
        <w:rPr>
          <w:rFonts w:asciiTheme="minorHAnsi" w:hAnsiTheme="minorHAnsi" w:cstheme="minorHAnsi"/>
          <w:sz w:val="24"/>
          <w:szCs w:val="24"/>
        </w:rPr>
        <w:t>Cott</w:t>
      </w:r>
      <w:proofErr w:type="spellEnd"/>
      <w:r w:rsidRPr="00BD458C">
        <w:rPr>
          <w:rFonts w:asciiTheme="minorHAnsi" w:hAnsiTheme="minorHAnsi" w:cstheme="minorHAnsi"/>
          <w:sz w:val="24"/>
          <w:szCs w:val="24"/>
        </w:rPr>
        <w:t xml:space="preserve"> Systems empowers local government offices to improve efficiency, provide superior constituent service, and preserve the official records entrusted to their care</w:t>
      </w:r>
      <w:r w:rsidR="00BF4B3E">
        <w:rPr>
          <w:rFonts w:asciiTheme="minorHAnsi" w:hAnsiTheme="minorHAnsi" w:cstheme="minorHAnsi"/>
          <w:sz w:val="24"/>
          <w:szCs w:val="24"/>
        </w:rPr>
        <w:t xml:space="preserve">.  </w:t>
      </w:r>
      <w:r w:rsidRPr="00BD458C">
        <w:rPr>
          <w:rFonts w:asciiTheme="minorHAnsi" w:hAnsiTheme="minorHAnsi" w:cstheme="minorHAnsi"/>
          <w:sz w:val="24"/>
          <w:szCs w:val="24"/>
        </w:rPr>
        <w:t>Decades of dedication make it possible for Cott Systems to provide all the services a local official needs to preserve and modernize the rich history of their jurisdiction</w:t>
      </w:r>
      <w:r w:rsidR="00BF4B3E">
        <w:rPr>
          <w:rFonts w:asciiTheme="minorHAnsi" w:hAnsiTheme="minorHAnsi" w:cstheme="minorHAnsi"/>
          <w:sz w:val="24"/>
          <w:szCs w:val="24"/>
        </w:rPr>
        <w:t xml:space="preserve">.  </w:t>
      </w:r>
      <w:r w:rsidRPr="00BD458C">
        <w:rPr>
          <w:rFonts w:asciiTheme="minorHAnsi" w:hAnsiTheme="minorHAnsi" w:cstheme="minorHAnsi"/>
          <w:sz w:val="24"/>
          <w:szCs w:val="24"/>
        </w:rPr>
        <w:t>In addition to industry-leading software solutions, Cott Systems also offers traditional data and imaging services</w:t>
      </w:r>
      <w:r w:rsidR="00BF4B3E">
        <w:rPr>
          <w:rFonts w:asciiTheme="minorHAnsi" w:hAnsiTheme="minorHAnsi" w:cstheme="minorHAnsi"/>
          <w:sz w:val="24"/>
          <w:szCs w:val="24"/>
        </w:rPr>
        <w:t xml:space="preserve">.  </w:t>
      </w:r>
      <w:r w:rsidRPr="00BD458C">
        <w:rPr>
          <w:rFonts w:asciiTheme="minorHAnsi" w:hAnsiTheme="minorHAnsi" w:cstheme="minorHAnsi"/>
          <w:sz w:val="24"/>
          <w:szCs w:val="24"/>
        </w:rPr>
        <w:t>For more information about Cott Systems, please visit cottsystems.com</w:t>
      </w:r>
      <w:r w:rsidR="00FD3ADA" w:rsidRPr="00BD458C">
        <w:rPr>
          <w:rFonts w:asciiTheme="minorHAnsi" w:hAnsiTheme="minorHAnsi" w:cstheme="minorHAnsi"/>
          <w:sz w:val="24"/>
          <w:szCs w:val="24"/>
        </w:rPr>
        <w:t>.</w:t>
      </w:r>
    </w:p>
    <w:p w:rsidR="0096035E" w:rsidRPr="00BD458C" w:rsidRDefault="0096035E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:rsidR="0096035E" w:rsidRDefault="00F06B16" w:rsidP="00BD458C">
      <w:pPr>
        <w:pStyle w:val="BodyText"/>
        <w:jc w:val="center"/>
        <w:rPr>
          <w:rFonts w:asciiTheme="minorHAnsi" w:hAnsiTheme="minorHAnsi" w:cstheme="minorHAnsi"/>
          <w:color w:val="231F20"/>
          <w:sz w:val="24"/>
          <w:szCs w:val="24"/>
        </w:rPr>
      </w:pPr>
      <w:r w:rsidRPr="00BD458C">
        <w:rPr>
          <w:rFonts w:asciiTheme="minorHAnsi" w:hAnsiTheme="minorHAnsi" w:cstheme="minorHAnsi"/>
          <w:color w:val="231F20"/>
          <w:sz w:val="24"/>
          <w:szCs w:val="24"/>
        </w:rPr>
        <w:t>-###-</w:t>
      </w:r>
    </w:p>
    <w:p w:rsidR="00A22862" w:rsidRDefault="00A22862" w:rsidP="00BD458C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</w:p>
    <w:p w:rsidR="00A22862" w:rsidRDefault="00A22862" w:rsidP="00BD458C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</w:p>
    <w:p w:rsidR="00A22862" w:rsidRDefault="00A22862" w:rsidP="00BD458C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LOGOS/IMAGES FOR USE:</w:t>
      </w:r>
    </w:p>
    <w:p w:rsidR="00A22862" w:rsidRDefault="00A22862" w:rsidP="00BD458C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</w:p>
    <w:p w:rsidR="00A22862" w:rsidRDefault="00A22862" w:rsidP="00BD458C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5194700" cy="15144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ertyCheck-Logo-color-pbCot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118" cy="152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862" w:rsidRDefault="00A22862" w:rsidP="00BD458C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</w:p>
    <w:p w:rsidR="00A22862" w:rsidRDefault="00A22862" w:rsidP="00BD458C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</w:p>
    <w:p w:rsidR="00A22862" w:rsidRDefault="00A22862" w:rsidP="00BD458C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981575" cy="3321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obeStock_25331610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076" cy="332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862" w:rsidRPr="00EF5B2C" w:rsidRDefault="00A22862" w:rsidP="00BD458C">
      <w:pPr>
        <w:pStyle w:val="BodyText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F5B2C">
        <w:rPr>
          <w:rFonts w:asciiTheme="minorHAnsi" w:hAnsiTheme="minorHAnsi" w:cstheme="minorHAnsi"/>
          <w:i/>
          <w:sz w:val="24"/>
          <w:szCs w:val="24"/>
        </w:rPr>
        <w:t>Credit: Adobe Stock</w:t>
      </w:r>
      <w:r w:rsidR="00EF5B2C" w:rsidRPr="00EF5B2C">
        <w:rPr>
          <w:rFonts w:asciiTheme="minorHAnsi" w:hAnsiTheme="minorHAnsi" w:cstheme="minorHAnsi"/>
          <w:i/>
          <w:sz w:val="24"/>
          <w:szCs w:val="24"/>
        </w:rPr>
        <w:t xml:space="preserve"> Photo</w:t>
      </w:r>
    </w:p>
    <w:sectPr w:rsidR="00A22862" w:rsidRPr="00EF5B2C" w:rsidSect="00F97CC7">
      <w:type w:val="continuous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wNzQ1MDcxNjezMDRU0lEKTi0uzszPAykwrQUAw9k6pywAAAA="/>
  </w:docVars>
  <w:rsids>
    <w:rsidRoot w:val="0096035E"/>
    <w:rsid w:val="00002C57"/>
    <w:rsid w:val="00046CD4"/>
    <w:rsid w:val="000A5260"/>
    <w:rsid w:val="001002DA"/>
    <w:rsid w:val="0011508E"/>
    <w:rsid w:val="0016434B"/>
    <w:rsid w:val="001E2623"/>
    <w:rsid w:val="00204E74"/>
    <w:rsid w:val="002212B4"/>
    <w:rsid w:val="00221475"/>
    <w:rsid w:val="0028352B"/>
    <w:rsid w:val="00293BBA"/>
    <w:rsid w:val="002B29D0"/>
    <w:rsid w:val="002D5FC1"/>
    <w:rsid w:val="002E3EB5"/>
    <w:rsid w:val="002E4B8F"/>
    <w:rsid w:val="00302CE2"/>
    <w:rsid w:val="003531C2"/>
    <w:rsid w:val="0038044B"/>
    <w:rsid w:val="003C2154"/>
    <w:rsid w:val="003C38AB"/>
    <w:rsid w:val="00415797"/>
    <w:rsid w:val="00457399"/>
    <w:rsid w:val="00480BDE"/>
    <w:rsid w:val="004B02AA"/>
    <w:rsid w:val="004E2ABD"/>
    <w:rsid w:val="0050107B"/>
    <w:rsid w:val="00632240"/>
    <w:rsid w:val="006508B1"/>
    <w:rsid w:val="00685E8E"/>
    <w:rsid w:val="006D4419"/>
    <w:rsid w:val="007B3905"/>
    <w:rsid w:val="007C501A"/>
    <w:rsid w:val="007F1D1F"/>
    <w:rsid w:val="008003B9"/>
    <w:rsid w:val="008E4A63"/>
    <w:rsid w:val="008E6FB0"/>
    <w:rsid w:val="009533E7"/>
    <w:rsid w:val="0096035E"/>
    <w:rsid w:val="009965EE"/>
    <w:rsid w:val="009E626A"/>
    <w:rsid w:val="00A02F28"/>
    <w:rsid w:val="00A05E44"/>
    <w:rsid w:val="00A22862"/>
    <w:rsid w:val="00AD17EF"/>
    <w:rsid w:val="00AD4B92"/>
    <w:rsid w:val="00AF4798"/>
    <w:rsid w:val="00B1466D"/>
    <w:rsid w:val="00B43BE0"/>
    <w:rsid w:val="00BB1862"/>
    <w:rsid w:val="00BD458C"/>
    <w:rsid w:val="00BF13F8"/>
    <w:rsid w:val="00BF4B3E"/>
    <w:rsid w:val="00CE0E0B"/>
    <w:rsid w:val="00D032F7"/>
    <w:rsid w:val="00D0686C"/>
    <w:rsid w:val="00D14927"/>
    <w:rsid w:val="00DA1103"/>
    <w:rsid w:val="00DF4348"/>
    <w:rsid w:val="00E3716E"/>
    <w:rsid w:val="00E525BB"/>
    <w:rsid w:val="00E80091"/>
    <w:rsid w:val="00EF14C9"/>
    <w:rsid w:val="00EF5B2C"/>
    <w:rsid w:val="00F06B16"/>
    <w:rsid w:val="00F12ABA"/>
    <w:rsid w:val="00F333CC"/>
    <w:rsid w:val="00F4094B"/>
    <w:rsid w:val="00F97CC7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18E88-729F-416A-B09E-893C45AA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spacing w:before="1" w:line="264" w:lineRule="exact"/>
      <w:ind w:left="14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1">
    <w:name w:val="a1"/>
    <w:basedOn w:val="DefaultParagraphFont"/>
    <w:uiPriority w:val="99"/>
    <w:rsid w:val="00D14927"/>
    <w:rPr>
      <w:rFonts w:ascii="GillSans" w:hAnsi="GillSans" w:hint="default"/>
      <w:color w:val="626365"/>
    </w:rPr>
  </w:style>
  <w:style w:type="paragraph" w:styleId="Title">
    <w:name w:val="Title"/>
    <w:basedOn w:val="Normal"/>
    <w:next w:val="Normal"/>
    <w:link w:val="TitleChar"/>
    <w:qFormat/>
    <w:rsid w:val="00D14927"/>
    <w:pPr>
      <w:widowControl/>
      <w:autoSpaceDE/>
      <w:autoSpaceDN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492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35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8"/>
    <w:rPr>
      <w:rFonts w:ascii="Segoe UI" w:eastAsia="Calibri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Audrey Webster</Manager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Phillips;Audrey Webster</dc:creator>
  <cp:lastModifiedBy>Audrey Webster</cp:lastModifiedBy>
  <cp:revision>13</cp:revision>
  <dcterms:created xsi:type="dcterms:W3CDTF">2022-08-09T14:58:00Z</dcterms:created>
  <dcterms:modified xsi:type="dcterms:W3CDTF">2023-06-02T14:48:00Z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2017-03-15T00:00:00Z</vt:filetime>
  </property>
</Properties>
</file>